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A1F6C">
        <w:rPr>
          <w:rFonts w:ascii="Arial" w:hAnsi="Arial" w:cs="Arial"/>
          <w:sz w:val="20"/>
          <w:szCs w:val="20"/>
        </w:rPr>
        <w:t>Petycja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Warszawa 21.04.2010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Zagwarantowanie rodzicom możliwości szczepienia dzieci środkami niebudzącymi sprzeciwu sumienia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Do: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Minister Zdrowia,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 xml:space="preserve">koncerny farmaceutyczne: </w:t>
      </w:r>
      <w:proofErr w:type="spellStart"/>
      <w:r w:rsidRPr="007A1F6C">
        <w:rPr>
          <w:rFonts w:ascii="Arial" w:hAnsi="Arial" w:cs="Arial"/>
          <w:sz w:val="20"/>
          <w:szCs w:val="20"/>
        </w:rPr>
        <w:t>Merck&amp;Co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1F6C">
        <w:rPr>
          <w:rFonts w:ascii="Arial" w:hAnsi="Arial" w:cs="Arial"/>
          <w:sz w:val="20"/>
          <w:szCs w:val="20"/>
        </w:rPr>
        <w:t>GlaxoSmithKline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1F6C">
        <w:rPr>
          <w:rFonts w:ascii="Arial" w:hAnsi="Arial" w:cs="Arial"/>
          <w:sz w:val="20"/>
          <w:szCs w:val="20"/>
        </w:rPr>
        <w:t>Sanofi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 Pasteur, </w:t>
      </w:r>
      <w:proofErr w:type="spellStart"/>
      <w:r w:rsidRPr="007A1F6C">
        <w:rPr>
          <w:rFonts w:ascii="Arial" w:hAnsi="Arial" w:cs="Arial"/>
          <w:sz w:val="20"/>
          <w:szCs w:val="20"/>
        </w:rPr>
        <w:t>Aventis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 Pasteur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Ministerstwo Zdrowia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ul. Miodowa 15, 00-952 Warszawa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[22] 634 96 00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kancelaria@mz.gov.pl, kancelaria-mz@mz.gov.pl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Wiemy dobrze jak ważną rolę w ochronie zdrowia dzieci pełnią szczepienia i rozumiemy nasz rodzicielski obowiązek, aby poddawać je szczepieniom, zgodnie z Obowiązkowym Kalendarzem Szczepień.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Niestety, na jego liście znajdują się preparaty budzące sprzeciw naszego sumienia, gdyż wytworzone zostały w oparciu o komórki pochodzące z ciał dzieci, które straciły życie w wyniku aborcji [linie komórkowe MRC-5 i WI-38].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Chodzi o potrójnie skojarzoną szczepionkę przeciwko śwince, różyczce i odrze, stosowaną w 13-tym miesiącu i dziesiątym roku życia dziecka [</w:t>
      </w:r>
      <w:proofErr w:type="spellStart"/>
      <w:r w:rsidRPr="007A1F6C">
        <w:rPr>
          <w:rFonts w:ascii="Arial" w:hAnsi="Arial" w:cs="Arial"/>
          <w:sz w:val="20"/>
          <w:szCs w:val="20"/>
        </w:rPr>
        <w:t>Priorix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 lub MMR II], oraz o doustną szczepionkę przeciwko </w:t>
      </w:r>
      <w:proofErr w:type="spellStart"/>
      <w:r w:rsidRPr="007A1F6C">
        <w:rPr>
          <w:rFonts w:ascii="Arial" w:hAnsi="Arial" w:cs="Arial"/>
          <w:sz w:val="20"/>
          <w:szCs w:val="20"/>
        </w:rPr>
        <w:t>poliomyelitis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, stosowaną w szóstym roku życia dziecka [Polio Sabin </w:t>
      </w:r>
      <w:proofErr w:type="spellStart"/>
      <w:r w:rsidRPr="007A1F6C">
        <w:rPr>
          <w:rFonts w:ascii="Arial" w:hAnsi="Arial" w:cs="Arial"/>
          <w:sz w:val="20"/>
          <w:szCs w:val="20"/>
        </w:rPr>
        <w:t>Oral</w:t>
      </w:r>
      <w:proofErr w:type="spellEnd"/>
      <w:r w:rsidRPr="007A1F6C">
        <w:rPr>
          <w:rFonts w:ascii="Arial" w:hAnsi="Arial" w:cs="Arial"/>
          <w:sz w:val="20"/>
          <w:szCs w:val="20"/>
        </w:rPr>
        <w:t>].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Uważamy, że każdy człowiek posiada niezbywalną godność istoty ludzkiej od chwili poczęcia do naturalnej śmierci. Aborcja jest świadomym i bezpośrednim zabójstwem niewinnej istoty ludzkiej w początkowym stadium jej życia a wykorzystywanie w ten sposób uzyskanych tkanek jest współudziałem w złu.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Na terenie RP nie są dostępne inne potrójnie skojarzone szczepionki przeciwko śwince, różyczce i odrze produkowane w sposób etyczny. Nie istnieje więc wobec nich żadna alternatywa.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Nie potrafimy się z tym faktem pogodzić, dlatego też: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Apelujemy do Ministra Zdrowia o: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Zagwarantowanie rodzicom możliwości szczepienia swoich dzieci środkami niebudzącymi sprzeciwu sumienia.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Rozpoczęcie rozmów z koncernami farmaceutycznymi na temat wyprodukowania nowych szczepionek, których wytwarzanie będzie w pełni uznawać godność każdej osoby ludzkiej od jej poczęcia i nie będzie sprzeczne z sumieniem wielu milionów pacjentów.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lastRenderedPageBreak/>
        <w:t>Zastąpienie w Kalendarzu Szczepień Ochronnych nieetycznej szczepionki przeciwko chorobie Heinego Medina [</w:t>
      </w:r>
      <w:proofErr w:type="spellStart"/>
      <w:r w:rsidRPr="007A1F6C">
        <w:rPr>
          <w:rFonts w:ascii="Arial" w:hAnsi="Arial" w:cs="Arial"/>
          <w:sz w:val="20"/>
          <w:szCs w:val="20"/>
        </w:rPr>
        <w:t>poliomyelitis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] - Polio Sabin </w:t>
      </w:r>
      <w:proofErr w:type="spellStart"/>
      <w:r w:rsidRPr="007A1F6C">
        <w:rPr>
          <w:rFonts w:ascii="Arial" w:hAnsi="Arial" w:cs="Arial"/>
          <w:sz w:val="20"/>
          <w:szCs w:val="20"/>
        </w:rPr>
        <w:t>Oral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A1F6C">
        <w:rPr>
          <w:rFonts w:ascii="Arial" w:hAnsi="Arial" w:cs="Arial"/>
          <w:sz w:val="20"/>
          <w:szCs w:val="20"/>
        </w:rPr>
        <w:t>prod</w:t>
      </w:r>
      <w:proofErr w:type="spellEnd"/>
      <w:r w:rsidRPr="007A1F6C">
        <w:rPr>
          <w:rFonts w:ascii="Arial" w:hAnsi="Arial" w:cs="Arial"/>
          <w:sz w:val="20"/>
          <w:szCs w:val="20"/>
        </w:rPr>
        <w:t>. GSK] jej etycznym odpowiednikiem.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 xml:space="preserve">Zapewnienie we wszystkich punktach szczepień dostępu do jasnej informacji na temat pochodzenia linii WI-38 i MRC-5 wykorzystywanych do produkcji niektórych szczepionek [linie pochodzące z tkanek </w:t>
      </w:r>
      <w:proofErr w:type="spellStart"/>
      <w:r w:rsidRPr="007A1F6C">
        <w:rPr>
          <w:rFonts w:ascii="Arial" w:hAnsi="Arial" w:cs="Arial"/>
          <w:sz w:val="20"/>
          <w:szCs w:val="20"/>
        </w:rPr>
        <w:t>poaborcyjnych</w:t>
      </w:r>
      <w:proofErr w:type="spellEnd"/>
      <w:r w:rsidRPr="007A1F6C">
        <w:rPr>
          <w:rFonts w:ascii="Arial" w:hAnsi="Arial" w:cs="Arial"/>
          <w:sz w:val="20"/>
          <w:szCs w:val="20"/>
        </w:rPr>
        <w:t>].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Informacja zawarta w ulotkach szczepionek, że są to komórki pochodzenia płodowego, jest daleko niewystarczająca i część osób może czuć się słusznie oburzona, że w sposób nieświadomy skorzystała z tych preparatów.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A1F6C">
        <w:rPr>
          <w:rFonts w:ascii="Arial" w:hAnsi="Arial" w:cs="Arial"/>
          <w:sz w:val="20"/>
          <w:szCs w:val="20"/>
        </w:rPr>
        <w:t xml:space="preserve">Apelujemy do koncernów farmaceutycznych: </w:t>
      </w:r>
      <w:proofErr w:type="spellStart"/>
      <w:r w:rsidRPr="007A1F6C">
        <w:rPr>
          <w:rFonts w:ascii="Arial" w:hAnsi="Arial" w:cs="Arial"/>
          <w:sz w:val="20"/>
          <w:szCs w:val="20"/>
        </w:rPr>
        <w:t>Merck&amp;Co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. </w:t>
      </w:r>
      <w:r w:rsidRPr="007A1F6C">
        <w:rPr>
          <w:rFonts w:ascii="Arial" w:hAnsi="Arial" w:cs="Arial"/>
          <w:sz w:val="20"/>
          <w:szCs w:val="20"/>
          <w:lang w:val="en-US"/>
        </w:rPr>
        <w:t>[MSD], GlaxoSmithKline, Sanofi Pasteur, Aventis Pasteur o: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3557A" w:rsidRPr="007A1F6C" w:rsidRDefault="00D3557A" w:rsidP="007A1F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Rozpoczęcie produkcji nowych szczepionek, alternatywnych do tych wytworzonych w oparciu o nieetyczne linie komórkowe MRC-5 i WI-38, których pochodzenie będzie w pełni szanować godność każdej istoty ludzkiej od jej poczęcia i nie będzie sprzeczne z sumieniem wielu milionów pacjentów. W szczególności apelujemy o wytworzenie nowych szczepionek przeciwko odrze, różyczce, śwince, ospie wietrznej oraz żółtaczce [wirusowemu zapaleniu wątroby typu A], dla których nie ma obecnie etycznych alternatyw.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 xml:space="preserve">Zawarcie w ulotkach dołączanych do szczepionek wytworzonych na bazie linii komórkowych WI-38 i MRC-5 jasnej informacji na temat ich pochodzenia [linie utworzone z tkanek </w:t>
      </w:r>
      <w:proofErr w:type="spellStart"/>
      <w:r w:rsidRPr="007A1F6C">
        <w:rPr>
          <w:rFonts w:ascii="Arial" w:hAnsi="Arial" w:cs="Arial"/>
          <w:sz w:val="20"/>
          <w:szCs w:val="20"/>
        </w:rPr>
        <w:t>poaborcyjnych</w:t>
      </w:r>
      <w:proofErr w:type="spellEnd"/>
      <w:r w:rsidRPr="007A1F6C">
        <w:rPr>
          <w:rFonts w:ascii="Arial" w:hAnsi="Arial" w:cs="Arial"/>
          <w:sz w:val="20"/>
          <w:szCs w:val="20"/>
        </w:rPr>
        <w:t>].</w:t>
      </w:r>
    </w:p>
    <w:p w:rsidR="00D3557A" w:rsidRPr="007A1F6C" w:rsidRDefault="00D3557A" w:rsidP="007A1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57A" w:rsidRPr="007A1F6C" w:rsidRDefault="00D3557A" w:rsidP="007A1F6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>Informacja zawarta w ulotkach tych szczepionek, że są to komórki pochodzenia płodowego, jest dalece niewystarczająca i część osób może czuć się słusznie oburzona, że w sposób nieświadomy skorzystała z tych preparatów.</w:t>
      </w:r>
    </w:p>
    <w:p w:rsidR="00D3557A" w:rsidRPr="007A1F6C" w:rsidRDefault="00D3557A" w:rsidP="007A1F6C">
      <w:pPr>
        <w:tabs>
          <w:tab w:val="left" w:pos="396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A1F6C" w:rsidRDefault="00D3557A" w:rsidP="007A1F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F6C">
        <w:rPr>
          <w:rFonts w:ascii="Arial" w:hAnsi="Arial" w:cs="Arial"/>
          <w:sz w:val="20"/>
          <w:szCs w:val="20"/>
        </w:rPr>
        <w:t xml:space="preserve">Podjęcie starań o przedłużenie pozwolenia na dopuszczenie do obrotu etycznej szczepionki przeciwko śwince </w:t>
      </w:r>
      <w:proofErr w:type="spellStart"/>
      <w:r w:rsidRPr="007A1F6C">
        <w:rPr>
          <w:rFonts w:ascii="Arial" w:hAnsi="Arial" w:cs="Arial"/>
          <w:sz w:val="20"/>
          <w:szCs w:val="20"/>
        </w:rPr>
        <w:t>Mumpsvax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A1F6C">
        <w:rPr>
          <w:rFonts w:ascii="Arial" w:hAnsi="Arial" w:cs="Arial"/>
          <w:sz w:val="20"/>
          <w:szCs w:val="20"/>
        </w:rPr>
        <w:t>Merck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 Sharp &amp; </w:t>
      </w:r>
      <w:proofErr w:type="spellStart"/>
      <w:r w:rsidRPr="007A1F6C">
        <w:rPr>
          <w:rFonts w:ascii="Arial" w:hAnsi="Arial" w:cs="Arial"/>
          <w:sz w:val="20"/>
          <w:szCs w:val="20"/>
        </w:rPr>
        <w:t>Dohme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] oraz przeciwko odrze </w:t>
      </w:r>
      <w:proofErr w:type="spellStart"/>
      <w:r w:rsidRPr="007A1F6C">
        <w:rPr>
          <w:rFonts w:ascii="Arial" w:hAnsi="Arial" w:cs="Arial"/>
          <w:sz w:val="20"/>
          <w:szCs w:val="20"/>
        </w:rPr>
        <w:t>Rouvax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A1F6C">
        <w:rPr>
          <w:rFonts w:ascii="Arial" w:hAnsi="Arial" w:cs="Arial"/>
          <w:sz w:val="20"/>
          <w:szCs w:val="20"/>
        </w:rPr>
        <w:t>Aventis</w:t>
      </w:r>
      <w:proofErr w:type="spellEnd"/>
      <w:r w:rsidRPr="007A1F6C">
        <w:rPr>
          <w:rFonts w:ascii="Arial" w:hAnsi="Arial" w:cs="Arial"/>
          <w:sz w:val="20"/>
          <w:szCs w:val="20"/>
        </w:rPr>
        <w:t xml:space="preserve"> Pasteur].</w:t>
      </w:r>
      <w:bookmarkEnd w:id="0"/>
    </w:p>
    <w:sectPr w:rsidR="00B614E6" w:rsidRPr="007A1F6C" w:rsidSect="0054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EB" w:rsidRDefault="001A54EB" w:rsidP="00E7719D">
      <w:pPr>
        <w:spacing w:after="0" w:line="240" w:lineRule="auto"/>
      </w:pPr>
      <w:r>
        <w:separator/>
      </w:r>
    </w:p>
  </w:endnote>
  <w:endnote w:type="continuationSeparator" w:id="0">
    <w:p w:rsidR="001A54EB" w:rsidRDefault="001A54EB" w:rsidP="00E7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9D" w:rsidRDefault="00E771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9D" w:rsidRPr="00E7719D" w:rsidRDefault="00E7719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9D" w:rsidRDefault="00E77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EB" w:rsidRDefault="001A54EB" w:rsidP="00E7719D">
      <w:pPr>
        <w:spacing w:after="0" w:line="240" w:lineRule="auto"/>
      </w:pPr>
      <w:r>
        <w:separator/>
      </w:r>
    </w:p>
  </w:footnote>
  <w:footnote w:type="continuationSeparator" w:id="0">
    <w:p w:rsidR="001A54EB" w:rsidRDefault="001A54EB" w:rsidP="00E7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9D" w:rsidRDefault="00E771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9D" w:rsidRPr="00E7719D" w:rsidRDefault="00E7719D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9D" w:rsidRDefault="00E771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E50"/>
    <w:multiLevelType w:val="hybridMultilevel"/>
    <w:tmpl w:val="B6E0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FE4D93"/>
    <w:multiLevelType w:val="hybridMultilevel"/>
    <w:tmpl w:val="3D3A6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78"/>
    <w:rsid w:val="00020FF6"/>
    <w:rsid w:val="00033D5B"/>
    <w:rsid w:val="00033DE3"/>
    <w:rsid w:val="000428C7"/>
    <w:rsid w:val="000F4E34"/>
    <w:rsid w:val="001A030D"/>
    <w:rsid w:val="001A54EB"/>
    <w:rsid w:val="001F755B"/>
    <w:rsid w:val="0021504B"/>
    <w:rsid w:val="002F5578"/>
    <w:rsid w:val="004379D1"/>
    <w:rsid w:val="004B3ED7"/>
    <w:rsid w:val="00540356"/>
    <w:rsid w:val="0057392B"/>
    <w:rsid w:val="005B6DA9"/>
    <w:rsid w:val="006011FD"/>
    <w:rsid w:val="006867CB"/>
    <w:rsid w:val="00705F83"/>
    <w:rsid w:val="007A1F6C"/>
    <w:rsid w:val="007C7EB2"/>
    <w:rsid w:val="00AB5DB8"/>
    <w:rsid w:val="00AC2FE8"/>
    <w:rsid w:val="00B614E6"/>
    <w:rsid w:val="00C13A80"/>
    <w:rsid w:val="00D3557A"/>
    <w:rsid w:val="00D8672E"/>
    <w:rsid w:val="00DD556C"/>
    <w:rsid w:val="00E2578D"/>
    <w:rsid w:val="00E32D88"/>
    <w:rsid w:val="00E7719D"/>
    <w:rsid w:val="00EA3D1B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1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7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7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1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7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7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49</cp:revision>
  <dcterms:created xsi:type="dcterms:W3CDTF">2018-07-05T14:57:00Z</dcterms:created>
  <dcterms:modified xsi:type="dcterms:W3CDTF">2018-09-01T14:41:00Z</dcterms:modified>
</cp:coreProperties>
</file>